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земли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земли»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«Оценка стоимости земли».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земли»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358.8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«Оценка стоимости земли»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Экономические и правовые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оценки использования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Правовое регулирование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земельный рынок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нормативного регулирования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Методы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оценки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земли сельскохозяйственного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29.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кадастровой оценки</w:t>
            </w:r>
          </w:p>
          <w:p>
            <w:pPr>
              <w:jc w:val="center"/>
              <w:spacing w:after="0" w:line="240" w:lineRule="auto"/>
              <w:rPr>
                <w:sz w:val="24"/>
                <w:szCs w:val="24"/>
              </w:rPr>
            </w:pPr>
            <w:r>
              <w:rPr>
                <w:rFonts w:ascii="Times New Roman" w:hAnsi="Times New Roman" w:cs="Times New Roman"/>
                <w:b/>
                <w:color w:val="#000000"/>
                <w:sz w:val="24"/>
                <w:szCs w:val="24"/>
              </w:rPr>
              <w:t> недвижимости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Материалы кадастровой оценки. Государственный информационный ресурс. Понятия деятельности, рыночной и кадастровой стоимости.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различия и взаимосвязь между индивидуальной стоимостной (рыночной) и кадастровой (массовой) оценкой.</w:t>
            </w:r>
          </w:p>
          <w:p>
            <w:pPr>
              <w:jc w:val="both"/>
              <w:spacing w:after="0" w:line="240" w:lineRule="auto"/>
              <w:rPr>
                <w:sz w:val="24"/>
                <w:szCs w:val="24"/>
              </w:rPr>
            </w:pPr>
            <w:r>
              <w:rPr>
                <w:rFonts w:ascii="Times New Roman" w:hAnsi="Times New Roman" w:cs="Times New Roman"/>
                <w:color w:val="#000000"/>
                <w:sz w:val="24"/>
                <w:szCs w:val="24"/>
              </w:rPr>
              <w:t> Цель и задачи кадастровой недвижимости. Основные направления использования результатов кадастровой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земли как товара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земельного участка и его особенности как товара. Основные цели экономической оценки земли. Факторы, влияющие на стоимость земли. Виды стоимости земельных участков. Экономические принципы оценки земли.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земельный рынок в Российской Федерации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рынок и его особенности. Правовой режим земельного участка (виды прав на землю, основания возникновения прав, ограничения и обременения). Категории и виды разрешенного использования земельного участка. Идентификация земельного участка. Кадастровый учет и государственная регистрация прав на земельные участки.</w:t>
            </w:r>
          </w:p>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оценки земельных участков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и методы оценки земельных участков. Метод сравнения продаж. Метод выделения. Метод распределения. Метод капитализации земельной ренты. Метод остатка для земли. Метод предполагаемого использования. Способы определения коэффициента капитализации для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оценке земли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оценки при доходном подходе, особенности и условия применения.</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сравнительного подхода.</w:t>
            </w:r>
          </w:p>
          <w:p>
            <w:pPr>
              <w:jc w:val="both"/>
              <w:spacing w:after="0" w:line="240" w:lineRule="auto"/>
              <w:rPr>
                <w:sz w:val="24"/>
                <w:szCs w:val="24"/>
              </w:rPr>
            </w:pPr>
            <w:r>
              <w:rPr>
                <w:rFonts w:ascii="Times New Roman" w:hAnsi="Times New Roman" w:cs="Times New Roman"/>
                <w:color w:val="#000000"/>
                <w:sz w:val="24"/>
                <w:szCs w:val="24"/>
              </w:rPr>
              <w:t> Схема последовательности расчета стоимости объекта при затратном подходе.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земель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проведение государственной регистрации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оценки использования земли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наиболее эффективного использования земельного участка как условно свободного и земельного участка с улучшениями. Процедура оценки рыночной стоимости земельного участка.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874.5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кадастровой оценке" от 03.07.2016 N 237-ФЗ).</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земли</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расчета стоимости объекта при применении доходного подхода. Каким образом определяется земельная рента, потенциальный и действительный валовые доходы, операционные расходы на содержание недвижимости и чистый операционный доход. Особенности и методы определения ставки капитализации. Методы оценки, используемые в доходном подходе: капитализации земельной ренты, остатка, предполагаемого использования.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земли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объекта-аналога и критерии его выбора. Сущность, классификация и виды корректировок, применяемых при данном подходе. Методы определения корректировок. Методы оценки, используемые в сравнительном подходе: сравнения продаж, распределения, выделения. Этапы оценки. Отбор и анализ информации с целью повышения ее достоверности. Выбор единиц измерения и элементов сравнения.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земли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затрат на воспроизводство или замещение улучшений. Понятие и оценка накопленного износа как совокупности физического, функционального и экономического. Методы оценки, используемые в затратном подходе, для определения стоимости улучшений. Оценка земель населенных пунктов исходя из затрат на воспроизводство инфраструктуры. Оценка стоимости земельных участков по условиям инвестиционных контрактов.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земли сельскохозяйственного назначения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рыночной стоимости сельскохозяйственных земель. Основные методы оценки сельскохозяйственных угодий. Метод сравнения продаж.</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перечня объектов недвижимости, подлежащих государственной кадастровой оценке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формирования, предоставления и обработки перечня объектов недвижимости, подлежащих государственной кадастровой оценке.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кадастровой оценки земли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оценка земельной собственности. Этапы массовой оценки.</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населенных пунктов: процедура проведения и порядок утверждения результатов кадастровой оценки, источники информации, принципы, виды разрешенного использования. Причины оспаривания результатов кадастровой оценки земель населенных пунктов.</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сельскохозяйственного назначения: процедура проведения, группы земель сельскохозяйственного назначения и особенности их выделения, источники информации.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кадастровой оценки земли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состава оценочных сельскохозяйственных культур и составление севооборотов. Расчет удельных затрат на возделывание сельскохозяйственных культур. Расчет рентного дохода. Определение кадастровой стоимости земельного участка.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земли»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землепользования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землеустройства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земельными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Гладун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57.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2023-2024_ФГОС3++2023_Бак-ОЗФО-Э(БАиОСИ)(23)_plx_Оценка стоимости земли</dc:title>
  <dc:creator>FastReport.NET</dc:creator>
</cp:coreProperties>
</file>